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Фамилия переводчика _______________________________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 xml:space="preserve">Направление перевода: </w:t>
      </w:r>
      <w:r w:rsidR="000E7D36">
        <w:rPr>
          <w:rFonts w:asciiTheme="minorHAnsi" w:hAnsiTheme="minorHAnsi"/>
          <w:b/>
          <w:sz w:val="22"/>
          <w:lang w:val="kk-KZ"/>
        </w:rPr>
        <w:t>китайский</w:t>
      </w:r>
      <w:r w:rsidRPr="008062BE">
        <w:rPr>
          <w:rFonts w:asciiTheme="minorHAnsi" w:hAnsiTheme="minorHAnsi"/>
          <w:b/>
          <w:sz w:val="22"/>
          <w:lang w:val="kk-KZ"/>
        </w:rPr>
        <w:t>-&gt;</w:t>
      </w:r>
      <w:r w:rsidR="000E7D36">
        <w:rPr>
          <w:rFonts w:asciiTheme="minorHAnsi" w:hAnsiTheme="minorHAnsi"/>
          <w:b/>
          <w:sz w:val="22"/>
          <w:lang w:val="kk-KZ"/>
        </w:rPr>
        <w:t>русский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Предметная область:</w:t>
      </w:r>
      <w:r>
        <w:rPr>
          <w:rFonts w:asciiTheme="minorHAnsi" w:hAnsiTheme="minorHAnsi"/>
          <w:b/>
          <w:sz w:val="22"/>
          <w:lang w:val="kk-KZ"/>
        </w:rPr>
        <w:t xml:space="preserve"> </w:t>
      </w:r>
      <w:r w:rsidR="000E7D36">
        <w:rPr>
          <w:rFonts w:asciiTheme="minorHAnsi" w:hAnsiTheme="minorHAnsi"/>
          <w:b/>
          <w:sz w:val="22"/>
          <w:lang w:val="kk-KZ"/>
        </w:rPr>
        <w:t>Юриспруденция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Примечание 1: Необходимо сделать перевод приведенного ниже фрагмента текста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Примечание 2: Перевод текста размещается в столбце “Перевод”.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8062BE" w:rsidRPr="008062BE" w:rsidTr="008062BE">
        <w:tc>
          <w:tcPr>
            <w:tcW w:w="4510" w:type="dxa"/>
          </w:tcPr>
          <w:p w:rsidR="008062BE" w:rsidRPr="008062BE" w:rsidRDefault="008062BE" w:rsidP="008062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Перевод</w:t>
            </w: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cs="Times New Roman"/>
              </w:rPr>
            </w:pPr>
            <w:r w:rsidRPr="001A398D">
              <w:rPr>
                <w:rFonts w:cs="Times New Roman"/>
              </w:rPr>
              <w:t>中信</w:t>
            </w:r>
            <w:r w:rsidRPr="001A398D">
              <w:rPr>
                <w:rFonts w:eastAsia="Microsoft JhengHei" w:cs="Microsoft JhengHei"/>
              </w:rPr>
              <w:t>银</w:t>
            </w:r>
            <w:r w:rsidRPr="001A398D">
              <w:t>行外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t>交易通平台服</w:t>
            </w:r>
            <w:r w:rsidRPr="001A398D">
              <w:rPr>
                <w:rFonts w:eastAsia="Microsoft JhengHei" w:cs="Microsoft JhengHei"/>
              </w:rPr>
              <w:t>务协议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cs="Times New Roman"/>
                <w:bCs/>
              </w:rPr>
            </w:pPr>
            <w:r w:rsidRPr="001A398D">
              <w:rPr>
                <w:rFonts w:cs="Times New Roman"/>
                <w:bCs/>
                <w:w w:val="95"/>
              </w:rPr>
              <w:t>（2.0</w:t>
            </w:r>
            <w:r w:rsidRPr="001A398D">
              <w:rPr>
                <w:rFonts w:cs="Times New Roman"/>
                <w:bCs/>
                <w:spacing w:val="-17"/>
                <w:w w:val="95"/>
              </w:rPr>
              <w:t xml:space="preserve"> 版，</w:t>
            </w:r>
            <w:r w:rsidRPr="001A398D">
              <w:rPr>
                <w:rFonts w:cs="Times New Roman"/>
                <w:bCs/>
                <w:w w:val="95"/>
              </w:rPr>
              <w:t>2022</w:t>
            </w:r>
            <w:r w:rsidRPr="001A398D">
              <w:rPr>
                <w:rFonts w:cs="Times New Roman"/>
                <w:bCs/>
                <w:spacing w:val="-24"/>
                <w:w w:val="95"/>
              </w:rPr>
              <w:t xml:space="preserve"> 年</w:t>
            </w:r>
            <w:r w:rsidRPr="001A398D">
              <w:rPr>
                <w:rFonts w:cs="Times New Roman"/>
                <w:bCs/>
                <w:w w:val="95"/>
              </w:rPr>
              <w:t>）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Times New Roman" w:cs="Arial"/>
                <w:lang w:eastAsia="ru-RU"/>
              </w:rPr>
            </w:pPr>
            <w:r w:rsidRPr="001A398D">
              <w:rPr>
                <w:rFonts w:cs="Times New Roman"/>
                <w:spacing w:val="-2"/>
              </w:rPr>
              <w:t>甲方：</w:t>
            </w:r>
            <w:bookmarkStart w:id="0" w:name="_GoBack"/>
            <w:bookmarkEnd w:id="0"/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cs="Times New Roman"/>
              </w:rPr>
            </w:pPr>
            <w:r w:rsidRPr="001A398D">
              <w:rPr>
                <w:rFonts w:cs="Times New Roman"/>
                <w:spacing w:val="-1"/>
              </w:rPr>
              <w:t>住所：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FangSong" w:cs="Times New Roman"/>
                <w:lang w:val="en-US"/>
              </w:rPr>
            </w:pPr>
            <w:r w:rsidRPr="001A398D">
              <w:rPr>
                <w:rFonts w:cs="Times New Roman"/>
              </w:rPr>
              <w:t>法定代表人/</w:t>
            </w:r>
            <w:r w:rsidRPr="001A398D">
              <w:rPr>
                <w:rFonts w:eastAsia="Microsoft JhengHei" w:cs="Microsoft JhengHei"/>
              </w:rPr>
              <w:t>负责</w:t>
            </w:r>
            <w:r w:rsidRPr="001A398D">
              <w:rPr>
                <w:rFonts w:eastAsia="MS Mincho" w:cs="MS Mincho"/>
              </w:rPr>
              <w:t>人：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FangSong" w:cs="Times New Roman"/>
                <w:spacing w:val="-3"/>
              </w:rPr>
            </w:pPr>
            <w:r w:rsidRPr="001A398D">
              <w:rPr>
                <w:rFonts w:cs="Times New Roman"/>
              </w:rPr>
              <w:t>乙方：中信</w:t>
            </w:r>
            <w:r w:rsidRPr="001A398D">
              <w:rPr>
                <w:rFonts w:eastAsia="Microsoft JhengHei" w:cs="Microsoft JhengHei"/>
              </w:rPr>
              <w:t>银</w:t>
            </w:r>
            <w:r w:rsidRPr="001A398D">
              <w:rPr>
                <w:rFonts w:eastAsia="MS Mincho" w:cs="MS Mincho"/>
              </w:rPr>
              <w:t>行股份有限公司</w:t>
            </w:r>
            <w:r w:rsidRPr="001A398D">
              <w:rPr>
                <w:rFonts w:cs="Times New Roman"/>
              </w:rPr>
              <w:t xml:space="preserve"> </w:t>
            </w:r>
            <w:r w:rsidRPr="001A398D">
              <w:rPr>
                <w:rFonts w:eastAsia="Times New Roman" w:cs="Times New Roman"/>
                <w:u w:val="single"/>
              </w:rPr>
              <w:tab/>
            </w:r>
            <w:r w:rsidRPr="001A398D">
              <w:rPr>
                <w:rFonts w:cs="Times New Roman"/>
                <w:spacing w:val="-3"/>
              </w:rPr>
              <w:t>分行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FangSong" w:cs="Times New Roman"/>
              </w:rPr>
            </w:pPr>
            <w:r w:rsidRPr="001A398D">
              <w:rPr>
                <w:rFonts w:cs="Times New Roman"/>
              </w:rPr>
              <w:t>住所：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FangSong" w:cs="Times New Roman"/>
                <w:lang w:val="en-US"/>
              </w:rPr>
            </w:pPr>
            <w:r w:rsidRPr="001A398D">
              <w:rPr>
                <w:rFonts w:cs="Times New Roman"/>
              </w:rPr>
              <w:t>法定代表人/</w:t>
            </w:r>
            <w:r w:rsidRPr="001A398D">
              <w:rPr>
                <w:rFonts w:eastAsia="Microsoft JhengHei" w:cs="Microsoft JhengHei"/>
              </w:rPr>
              <w:t>负责</w:t>
            </w:r>
            <w:r w:rsidRPr="001A398D">
              <w:rPr>
                <w:rFonts w:eastAsia="MS Mincho" w:cs="MS Mincho"/>
              </w:rPr>
              <w:t>人：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FangSong" w:cs="Times New Roman"/>
              </w:rPr>
            </w:pPr>
            <w:r w:rsidRPr="001A398D">
              <w:rPr>
                <w:rFonts w:cs="Times New Roman"/>
              </w:rPr>
              <w:t>甲方</w:t>
            </w:r>
            <w:r w:rsidRPr="001A398D">
              <w:rPr>
                <w:rFonts w:eastAsia="Microsoft JhengHei" w:cs="Microsoft JhengHei"/>
              </w:rPr>
              <w:t>拟</w:t>
            </w:r>
            <w:r w:rsidRPr="001A398D">
              <w:rPr>
                <w:rFonts w:eastAsia="MS Mincho" w:cs="MS Mincho"/>
              </w:rPr>
              <w:t>通</w:t>
            </w:r>
            <w:r w:rsidRPr="001A398D">
              <w:rPr>
                <w:rFonts w:eastAsia="Microsoft JhengHei" w:cs="Microsoft JhengHei"/>
              </w:rPr>
              <w:t>过</w:t>
            </w:r>
            <w:r w:rsidRPr="001A398D">
              <w:rPr>
                <w:rFonts w:eastAsia="MS Mincho" w:cs="MS Mincho"/>
              </w:rPr>
              <w:t>中信</w:t>
            </w:r>
            <w:r w:rsidRPr="001A398D">
              <w:rPr>
                <w:rFonts w:eastAsia="Microsoft JhengHei" w:cs="Microsoft JhengHei"/>
              </w:rPr>
              <w:t>银</w:t>
            </w:r>
            <w:r w:rsidRPr="001A398D">
              <w:rPr>
                <w:rFonts w:eastAsia="MS Mincho" w:cs="MS Mincho"/>
              </w:rPr>
              <w:t>行</w:t>
            </w:r>
            <w:r w:rsidRPr="001A398D">
              <w:rPr>
                <w:rFonts w:cs="Times New Roman"/>
              </w:rPr>
              <w:t>“外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交易通平台</w:t>
            </w:r>
            <w:r w:rsidRPr="001A398D">
              <w:rPr>
                <w:rFonts w:cs="Times New Roman"/>
              </w:rPr>
              <w:t>”</w:t>
            </w:r>
            <w:r w:rsidRPr="001A398D">
              <w:rPr>
                <w:rFonts w:eastAsia="Microsoft JhengHei" w:cs="Microsoft JhengHei"/>
              </w:rPr>
              <w:t>办</w:t>
            </w:r>
            <w:r w:rsidRPr="001A398D">
              <w:rPr>
                <w:rFonts w:eastAsia="MS Mincho" w:cs="MS Mincho"/>
              </w:rPr>
              <w:t>理外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</w:t>
            </w:r>
            <w:r w:rsidRPr="001A398D">
              <w:rPr>
                <w:rFonts w:eastAsia="Microsoft JhengHei" w:cs="Microsoft JhengHei"/>
              </w:rPr>
              <w:t>业务</w:t>
            </w:r>
            <w:r w:rsidRPr="001A398D">
              <w:rPr>
                <w:rFonts w:eastAsia="MS Mincho" w:cs="MS Mincho"/>
              </w:rPr>
              <w:t>，</w:t>
            </w:r>
            <w:r w:rsidRPr="001A398D">
              <w:rPr>
                <w:rFonts w:eastAsia="Microsoft JhengHei" w:cs="Microsoft JhengHei"/>
              </w:rPr>
              <w:t>经</w:t>
            </w:r>
            <w:r w:rsidRPr="001A398D">
              <w:rPr>
                <w:rFonts w:eastAsia="MS Mincho" w:cs="MS Mincho"/>
              </w:rPr>
              <w:t>友好</w:t>
            </w:r>
            <w:r w:rsidRPr="001A398D">
              <w:rPr>
                <w:rFonts w:eastAsia="Microsoft JhengHei" w:cs="Microsoft JhengHei"/>
              </w:rPr>
              <w:t>协</w:t>
            </w:r>
            <w:r w:rsidRPr="001A398D">
              <w:rPr>
                <w:rFonts w:eastAsia="MS Mincho" w:cs="MS Mincho"/>
              </w:rPr>
              <w:t>商，</w:t>
            </w:r>
            <w:r w:rsidRPr="001A398D">
              <w:rPr>
                <w:rFonts w:cs="Times New Roman"/>
                <w:spacing w:val="1"/>
              </w:rPr>
              <w:t xml:space="preserve"> </w:t>
            </w:r>
            <w:r w:rsidRPr="001A398D">
              <w:rPr>
                <w:rFonts w:cs="Times New Roman"/>
              </w:rPr>
              <w:t>甲乙双方达成如下</w:t>
            </w:r>
            <w:r w:rsidRPr="001A398D">
              <w:rPr>
                <w:rFonts w:eastAsia="Microsoft JhengHei" w:cs="Microsoft JhengHei"/>
              </w:rPr>
              <w:t>协议</w:t>
            </w:r>
            <w:r w:rsidRPr="001A398D">
              <w:rPr>
                <w:rFonts w:eastAsia="MS Mincho" w:cs="MS Mincho"/>
              </w:rPr>
              <w:t>：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Microsoft JhengHei" w:cs="Microsoft JhengHei"/>
              </w:rPr>
            </w:pPr>
            <w:r w:rsidRPr="001A398D">
              <w:rPr>
                <w:rFonts w:eastAsia="Microsoft JhengHei" w:cs="Microsoft JhengHei"/>
              </w:rPr>
              <w:t>第一条</w:t>
            </w:r>
            <w:r w:rsidRPr="001A398D">
              <w:rPr>
                <w:rFonts w:eastAsia="Microsoft JhengHei" w:cs="Microsoft JhengHei"/>
              </w:rPr>
              <w:t xml:space="preserve"> </w:t>
            </w:r>
            <w:r w:rsidRPr="001A398D">
              <w:rPr>
                <w:rFonts w:eastAsia="Microsoft JhengHei" w:cs="Microsoft JhengHei"/>
              </w:rPr>
              <w:t>释义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Microsoft JhengHei" w:cs="Microsoft JhengHei"/>
              </w:rPr>
            </w:pPr>
            <w:r w:rsidRPr="001A398D">
              <w:rPr>
                <w:rFonts w:eastAsia="Microsoft JhengHei" w:cs="Microsoft JhengHei"/>
              </w:rPr>
              <w:t>1</w:t>
            </w:r>
            <w:r w:rsidRPr="001A398D">
              <w:rPr>
                <w:rFonts w:eastAsia="Microsoft JhengHei" w:cs="Microsoft JhengHei"/>
              </w:rPr>
              <w:t>、外汇交易通平台，指中信银行股份有限公司（下称</w:t>
            </w:r>
            <w:r w:rsidRPr="001A398D">
              <w:rPr>
                <w:rFonts w:eastAsia="Microsoft JhengHei" w:cs="Microsoft JhengHei"/>
              </w:rPr>
              <w:t>“</w:t>
            </w:r>
            <w:r w:rsidRPr="001A398D">
              <w:rPr>
                <w:rFonts w:eastAsia="Microsoft JhengHei" w:cs="Microsoft JhengHei"/>
              </w:rPr>
              <w:t>中信银行</w:t>
            </w:r>
            <w:r w:rsidRPr="001A398D">
              <w:rPr>
                <w:rFonts w:eastAsia="Microsoft JhengHei" w:cs="Microsoft JhengHei"/>
              </w:rPr>
              <w:t>”</w:t>
            </w:r>
            <w:r w:rsidRPr="001A398D">
              <w:rPr>
                <w:rFonts w:eastAsia="Microsoft JhengHei" w:cs="Microsoft JhengHei"/>
              </w:rPr>
              <w:t>）为法人机构类客户提供的外汇交易业务网络服务平台（以下简称</w:t>
            </w:r>
            <w:r w:rsidRPr="001A398D">
              <w:rPr>
                <w:rFonts w:eastAsia="Microsoft JhengHei" w:cs="Microsoft JhengHei"/>
              </w:rPr>
              <w:t>“</w:t>
            </w:r>
            <w:r w:rsidRPr="001A398D">
              <w:rPr>
                <w:rFonts w:eastAsia="Microsoft JhengHei" w:cs="Microsoft JhengHei"/>
              </w:rPr>
              <w:t>平台</w:t>
            </w:r>
            <w:r w:rsidRPr="001A398D">
              <w:rPr>
                <w:rFonts w:eastAsia="Microsoft JhengHei" w:cs="Microsoft JhengHei"/>
              </w:rPr>
              <w:t>”</w:t>
            </w:r>
            <w:r w:rsidRPr="001A398D">
              <w:rPr>
                <w:rFonts w:eastAsia="Microsoft JhengHei" w:cs="Microsoft JhengHei"/>
              </w:rPr>
              <w:t>或</w:t>
            </w:r>
            <w:r w:rsidRPr="001A398D">
              <w:rPr>
                <w:rFonts w:eastAsia="Microsoft JhengHei" w:cs="Microsoft JhengHei"/>
              </w:rPr>
              <w:t>“</w:t>
            </w:r>
            <w:r w:rsidRPr="001A398D">
              <w:rPr>
                <w:rFonts w:eastAsia="Microsoft JhengHei" w:cs="Microsoft JhengHei"/>
              </w:rPr>
              <w:t>外汇交易通平台</w:t>
            </w:r>
            <w:r w:rsidRPr="001A398D">
              <w:rPr>
                <w:rFonts w:eastAsia="Microsoft JhengHei" w:cs="Microsoft JhengHei"/>
              </w:rPr>
              <w:t>”</w:t>
            </w:r>
            <w:r w:rsidRPr="001A398D">
              <w:rPr>
                <w:rFonts w:eastAsia="Microsoft JhengHei" w:cs="Microsoft JhengHei"/>
              </w:rPr>
              <w:t>）。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Microsoft JhengHei" w:cs="Microsoft JhengHei"/>
              </w:rPr>
            </w:pPr>
            <w:r w:rsidRPr="001A398D">
              <w:rPr>
                <w:rFonts w:eastAsia="Microsoft JhengHei" w:cs="Microsoft JhengHei"/>
              </w:rPr>
              <w:t>2</w:t>
            </w:r>
            <w:r w:rsidRPr="001A398D">
              <w:rPr>
                <w:rFonts w:eastAsia="Microsoft JhengHei" w:cs="Microsoft JhengHei"/>
              </w:rPr>
              <w:t>、外汇交易业务，指各类以汇率为标的的金融交易业务，具体包含外汇即期交易业务以及远期、掉期、期权等外汇衍生品交易业务。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8062BE">
            <w:pPr>
              <w:rPr>
                <w:rFonts w:eastAsia="Microsoft JhengHei" w:cs="Microsoft JhengHei"/>
              </w:rPr>
            </w:pPr>
            <w:r w:rsidRPr="001A398D">
              <w:rPr>
                <w:rFonts w:eastAsia="Microsoft JhengHei" w:cs="Microsoft JhengHei"/>
              </w:rPr>
              <w:t>3</w:t>
            </w:r>
            <w:r w:rsidRPr="001A398D">
              <w:rPr>
                <w:rFonts w:eastAsia="Microsoft JhengHei" w:cs="Microsoft JhengHei"/>
              </w:rPr>
              <w:t>、工作日，指乙方对公营业的任何一日，法定节假日除外。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Microsoft JhengHei" w:cs="Microsoft JhengHei"/>
              </w:rPr>
            </w:pPr>
            <w:r w:rsidRPr="001A398D">
              <w:rPr>
                <w:rFonts w:eastAsia="Microsoft JhengHei" w:cs="Microsoft JhengHei"/>
              </w:rPr>
              <w:t>4</w:t>
            </w:r>
            <w:r w:rsidRPr="001A398D">
              <w:rPr>
                <w:rFonts w:eastAsia="Microsoft JhengHei" w:cs="Microsoft JhengHei"/>
              </w:rPr>
              <w:t>、货币对：外汇交易中两种货币成对交易，称为一个货币对。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1A398D">
            <w:pPr>
              <w:rPr>
                <w:rFonts w:eastAsia="MS Mincho" w:cs="MS Mincho"/>
              </w:rPr>
            </w:pPr>
            <w:r w:rsidRPr="001A398D">
              <w:rPr>
                <w:rFonts w:eastAsia="MS Mincho" w:cs="MS Mincho"/>
              </w:rPr>
              <w:t>第二条</w:t>
            </w:r>
            <w:r w:rsidRPr="001A398D">
              <w:rPr>
                <w:rFonts w:eastAsia="MS Mincho" w:cs="MS Mincho"/>
              </w:rPr>
              <w:t xml:space="preserve"> </w:t>
            </w:r>
            <w:r w:rsidRPr="001A398D">
              <w:rPr>
                <w:rFonts w:eastAsia="Microsoft JhengHei" w:cs="Microsoft JhengHei"/>
              </w:rPr>
              <w:t>风险</w:t>
            </w:r>
            <w:r w:rsidRPr="001A398D">
              <w:rPr>
                <w:rFonts w:eastAsia="MS Mincho" w:cs="MS Mincho"/>
              </w:rPr>
              <w:t>揭示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1A398D" w:rsidRDefault="001A398D" w:rsidP="008062BE">
            <w:pPr>
              <w:rPr>
                <w:rFonts w:eastAsia="MS Mincho" w:cs="MS Mincho"/>
              </w:rPr>
            </w:pPr>
            <w:r w:rsidRPr="001A398D">
              <w:rPr>
                <w:rFonts w:eastAsia="MS Mincho" w:cs="MS Mincho"/>
              </w:rPr>
              <w:t>甲方确</w:t>
            </w:r>
            <w:r w:rsidRPr="001A398D">
              <w:rPr>
                <w:rFonts w:eastAsia="Microsoft JhengHei" w:cs="Microsoft JhengHei"/>
              </w:rPr>
              <w:t>认</w:t>
            </w:r>
            <w:r w:rsidRPr="001A398D">
              <w:rPr>
                <w:rFonts w:eastAsia="MS Mincho" w:cs="MS Mincho"/>
              </w:rPr>
              <w:t>，在</w:t>
            </w:r>
            <w:r w:rsidRPr="001A398D">
              <w:rPr>
                <w:rFonts w:eastAsia="Microsoft JhengHei" w:cs="Microsoft JhengHei"/>
              </w:rPr>
              <w:t>签</w:t>
            </w:r>
            <w:r w:rsidRPr="001A398D">
              <w:rPr>
                <w:rFonts w:eastAsia="MS Mincho" w:cs="MS Mincho"/>
              </w:rPr>
              <w:t>署本</w:t>
            </w:r>
            <w:r w:rsidRPr="001A398D">
              <w:rPr>
                <w:rFonts w:eastAsia="Microsoft JhengHei" w:cs="Microsoft JhengHei"/>
              </w:rPr>
              <w:t>协议</w:t>
            </w:r>
            <w:r w:rsidRPr="001A398D">
              <w:rPr>
                <w:rFonts w:eastAsia="MS Mincho" w:cs="MS Mincho"/>
              </w:rPr>
              <w:t>的同</w:t>
            </w:r>
            <w:r w:rsidRPr="001A398D">
              <w:rPr>
                <w:rFonts w:eastAsia="Microsoft JhengHei" w:cs="Microsoft JhengHei"/>
              </w:rPr>
              <w:t>时</w:t>
            </w:r>
            <w:r w:rsidRPr="001A398D">
              <w:rPr>
                <w:rFonts w:eastAsia="MS Mincho" w:cs="MS Mincho"/>
              </w:rPr>
              <w:t>，甲方已</w:t>
            </w:r>
            <w:r w:rsidRPr="001A398D">
              <w:rPr>
                <w:rFonts w:eastAsia="Microsoft JhengHei" w:cs="Microsoft JhengHei"/>
              </w:rPr>
              <w:t>经审</w:t>
            </w:r>
            <w:r w:rsidRPr="001A398D">
              <w:rPr>
                <w:rFonts w:eastAsia="MS Mincho" w:cs="MS Mincho"/>
              </w:rPr>
              <w:t>慎</w:t>
            </w:r>
            <w:r w:rsidRPr="001A398D">
              <w:rPr>
                <w:rFonts w:eastAsia="Microsoft JhengHei" w:cs="Microsoft JhengHei"/>
              </w:rPr>
              <w:t>阅读</w:t>
            </w:r>
            <w:r w:rsidRPr="001A398D">
              <w:rPr>
                <w:rFonts w:eastAsia="MS Mincho" w:cs="MS Mincho"/>
              </w:rPr>
              <w:t>并同</w:t>
            </w:r>
            <w:r w:rsidRPr="001A398D">
              <w:rPr>
                <w:rFonts w:eastAsia="Microsoft JhengHei" w:cs="Microsoft JhengHei"/>
              </w:rPr>
              <w:t>时签</w:t>
            </w:r>
            <w:r w:rsidRPr="001A398D">
              <w:rPr>
                <w:rFonts w:eastAsia="MS Mincho" w:cs="MS Mincho"/>
              </w:rPr>
              <w:t>署《外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</w:t>
            </w:r>
            <w:r w:rsidRPr="001A398D">
              <w:rPr>
                <w:rFonts w:eastAsia="Microsoft JhengHei" w:cs="Microsoft JhengHei"/>
              </w:rPr>
              <w:t>业务风险说</w:t>
            </w:r>
            <w:r w:rsidRPr="001A398D">
              <w:rPr>
                <w:rFonts w:eastAsia="MS Mincho" w:cs="MS Mincho"/>
              </w:rPr>
              <w:t>明</w:t>
            </w:r>
            <w:r w:rsidRPr="001A398D">
              <w:rPr>
                <w:rFonts w:eastAsia="Microsoft JhengHei" w:cs="Microsoft JhengHei"/>
              </w:rPr>
              <w:t>书</w:t>
            </w:r>
            <w:r w:rsidRPr="001A398D">
              <w:rPr>
                <w:rFonts w:eastAsia="MS Mincho" w:cs="MS Mincho"/>
              </w:rPr>
              <w:t>》（附件一），</w:t>
            </w:r>
            <w:r w:rsidRPr="001A398D">
              <w:rPr>
                <w:rFonts w:eastAsia="Microsoft JhengHei" w:cs="Microsoft JhengHei"/>
              </w:rPr>
              <w:t>对</w:t>
            </w:r>
            <w:r w:rsidRPr="001A398D">
              <w:rPr>
                <w:rFonts w:eastAsia="MS Mincho" w:cs="MS Mincho"/>
              </w:rPr>
              <w:t>通</w:t>
            </w:r>
            <w:r w:rsidRPr="001A398D">
              <w:rPr>
                <w:rFonts w:eastAsia="Microsoft JhengHei" w:cs="Microsoft JhengHei"/>
              </w:rPr>
              <w:t>过</w:t>
            </w:r>
            <w:r w:rsidRPr="001A398D">
              <w:rPr>
                <w:rFonts w:eastAsia="MS Mincho" w:cs="MS Mincho"/>
              </w:rPr>
              <w:t>中信</w:t>
            </w:r>
            <w:r w:rsidRPr="001A398D">
              <w:rPr>
                <w:rFonts w:eastAsia="Microsoft JhengHei" w:cs="Microsoft JhengHei"/>
              </w:rPr>
              <w:t>银</w:t>
            </w:r>
            <w:r w:rsidRPr="001A398D">
              <w:rPr>
                <w:rFonts w:eastAsia="MS Mincho" w:cs="MS Mincho"/>
              </w:rPr>
              <w:t>行外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交易通平台</w:t>
            </w:r>
            <w:r w:rsidRPr="001A398D">
              <w:rPr>
                <w:rFonts w:eastAsia="Microsoft JhengHei" w:cs="Microsoft JhengHei"/>
              </w:rPr>
              <w:t>办</w:t>
            </w:r>
            <w:r w:rsidRPr="001A398D">
              <w:rPr>
                <w:rFonts w:eastAsia="MS Mincho" w:cs="MS Mincho"/>
              </w:rPr>
              <w:t>理外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</w:t>
            </w:r>
            <w:r w:rsidRPr="001A398D">
              <w:rPr>
                <w:rFonts w:eastAsia="Microsoft JhengHei" w:cs="Microsoft JhengHei"/>
              </w:rPr>
              <w:t>业务</w:t>
            </w:r>
            <w:r w:rsidRPr="001A398D">
              <w:rPr>
                <w:rFonts w:eastAsia="MS Mincho" w:cs="MS Mincho"/>
              </w:rPr>
              <w:t>的</w:t>
            </w:r>
            <w:r w:rsidRPr="001A398D">
              <w:rPr>
                <w:rFonts w:eastAsia="Microsoft JhengHei" w:cs="Microsoft JhengHei"/>
              </w:rPr>
              <w:t>风险</w:t>
            </w:r>
            <w:r w:rsidRPr="001A398D">
              <w:rPr>
                <w:rFonts w:eastAsia="MS Mincho" w:cs="MS Mincho"/>
              </w:rPr>
              <w:t>具有充分</w:t>
            </w:r>
            <w:r w:rsidRPr="001A398D">
              <w:rPr>
                <w:rFonts w:eastAsia="MS Mincho" w:cs="MS Mincho"/>
              </w:rPr>
              <w:lastRenderedPageBreak/>
              <w:t>的</w:t>
            </w:r>
            <w:r w:rsidRPr="001A398D">
              <w:rPr>
                <w:rFonts w:eastAsia="Microsoft JhengHei" w:cs="Microsoft JhengHei"/>
              </w:rPr>
              <w:t>认</w:t>
            </w:r>
            <w:r w:rsidRPr="001A398D">
              <w:rPr>
                <w:rFonts w:eastAsia="MS Mincho" w:cs="MS Mincho"/>
              </w:rPr>
              <w:t>知，自愿申</w:t>
            </w:r>
            <w:r w:rsidRPr="001A398D">
              <w:rPr>
                <w:rFonts w:eastAsia="Microsoft JhengHei" w:cs="Microsoft JhengHei"/>
              </w:rPr>
              <w:t>请</w:t>
            </w:r>
            <w:r w:rsidRPr="001A398D">
              <w:rPr>
                <w:rFonts w:eastAsia="MS Mincho" w:cs="MS Mincho"/>
              </w:rPr>
              <w:t>开通中信</w:t>
            </w:r>
            <w:r w:rsidRPr="001A398D">
              <w:rPr>
                <w:rFonts w:eastAsia="Microsoft JhengHei" w:cs="Microsoft JhengHei"/>
              </w:rPr>
              <w:t>银</w:t>
            </w:r>
            <w:r w:rsidRPr="001A398D">
              <w:rPr>
                <w:rFonts w:eastAsia="MS Mincho" w:cs="MS Mincho"/>
              </w:rPr>
              <w:t>行外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交易通平台服</w:t>
            </w:r>
            <w:r w:rsidRPr="001A398D">
              <w:rPr>
                <w:rFonts w:eastAsia="Microsoft JhengHei" w:cs="Microsoft JhengHei"/>
              </w:rPr>
              <w:t>务</w:t>
            </w:r>
            <w:r w:rsidRPr="001A398D">
              <w:rPr>
                <w:rFonts w:eastAsia="MS Mincho" w:cs="MS Mincho"/>
              </w:rPr>
              <w:t>。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1A398D" w:rsidRPr="008062BE" w:rsidTr="0010531D">
        <w:tc>
          <w:tcPr>
            <w:tcW w:w="4510" w:type="dxa"/>
            <w:vAlign w:val="center"/>
          </w:tcPr>
          <w:p w:rsidR="001A398D" w:rsidRPr="001A398D" w:rsidRDefault="001A398D" w:rsidP="008062BE">
            <w:pPr>
              <w:rPr>
                <w:rFonts w:eastAsia="MS Mincho" w:cs="MS Mincho"/>
              </w:rPr>
            </w:pPr>
            <w:r w:rsidRPr="001A398D">
              <w:rPr>
                <w:rFonts w:eastAsia="MS Mincho" w:cs="MS Mincho"/>
              </w:rPr>
              <w:t>甲方</w:t>
            </w:r>
            <w:r w:rsidRPr="001A398D">
              <w:rPr>
                <w:rFonts w:eastAsia="Microsoft JhengHei" w:cs="Microsoft JhengHei"/>
              </w:rPr>
              <w:t>应</w:t>
            </w:r>
            <w:r w:rsidRPr="001A398D">
              <w:rPr>
                <w:rFonts w:eastAsia="MS Mincho" w:cs="MS Mincho"/>
              </w:rPr>
              <w:t>当根据自己的判断自行决定外</w:t>
            </w:r>
            <w:r w:rsidRPr="001A398D">
              <w:rPr>
                <w:rFonts w:eastAsia="Microsoft JhengHei" w:cs="Microsoft JhengHei"/>
              </w:rPr>
              <w:t>汇</w:t>
            </w:r>
            <w:r w:rsidRPr="001A398D">
              <w:rPr>
                <w:rFonts w:eastAsia="MS Mincho" w:cs="MS Mincho"/>
              </w:rPr>
              <w:t>交易的品种和交易</w:t>
            </w:r>
            <w:r w:rsidRPr="001A398D">
              <w:rPr>
                <w:rFonts w:eastAsia="Microsoft JhengHei" w:cs="Microsoft JhengHei"/>
              </w:rPr>
              <w:t>时</w:t>
            </w:r>
            <w:r w:rsidRPr="001A398D">
              <w:rPr>
                <w:rFonts w:eastAsia="MS Mincho" w:cs="MS Mincho"/>
              </w:rPr>
              <w:t>机，并承担所可能引</w:t>
            </w:r>
            <w:r w:rsidRPr="001A398D">
              <w:rPr>
                <w:rFonts w:eastAsia="Microsoft JhengHei" w:cs="Microsoft JhengHei"/>
              </w:rPr>
              <w:t>发</w:t>
            </w:r>
            <w:r w:rsidRPr="001A398D">
              <w:rPr>
                <w:rFonts w:eastAsia="MS Mincho" w:cs="MS Mincho"/>
              </w:rPr>
              <w:t>的市</w:t>
            </w:r>
            <w:r w:rsidRPr="001A398D">
              <w:rPr>
                <w:rFonts w:eastAsia="Microsoft JhengHei" w:cs="Microsoft JhengHei"/>
              </w:rPr>
              <w:t>场风险</w:t>
            </w:r>
            <w:r w:rsidRPr="001A398D">
              <w:rPr>
                <w:rFonts w:eastAsia="MS Mincho" w:cs="MS Mincho"/>
              </w:rPr>
              <w:t>、</w:t>
            </w:r>
            <w:r w:rsidRPr="001A398D">
              <w:rPr>
                <w:rFonts w:eastAsia="Microsoft JhengHei" w:cs="Microsoft JhengHei"/>
              </w:rPr>
              <w:t>财务风险</w:t>
            </w:r>
            <w:r w:rsidRPr="001A398D">
              <w:rPr>
                <w:rFonts w:eastAsia="MS Mincho" w:cs="MS Mincho"/>
              </w:rPr>
              <w:t>、法律</w:t>
            </w:r>
            <w:r w:rsidRPr="001A398D">
              <w:rPr>
                <w:rFonts w:eastAsia="Microsoft JhengHei" w:cs="Microsoft JhengHei"/>
              </w:rPr>
              <w:t>责</w:t>
            </w:r>
            <w:r w:rsidRPr="001A398D">
              <w:rPr>
                <w:rFonts w:eastAsia="MS Mincho" w:cs="MS Mincho"/>
              </w:rPr>
              <w:t>任等。</w:t>
            </w:r>
          </w:p>
        </w:tc>
        <w:tc>
          <w:tcPr>
            <w:tcW w:w="4506" w:type="dxa"/>
          </w:tcPr>
          <w:p w:rsidR="001A398D" w:rsidRPr="008062BE" w:rsidRDefault="001A398D" w:rsidP="008062BE">
            <w:pPr>
              <w:spacing w:after="120"/>
              <w:rPr>
                <w:lang w:val="kk-KZ"/>
              </w:rPr>
            </w:pPr>
          </w:p>
        </w:tc>
      </w:tr>
    </w:tbl>
    <w:p w:rsidR="003D110C" w:rsidRPr="008062BE" w:rsidRDefault="003D110C">
      <w:pPr>
        <w:rPr>
          <w:lang w:val="kk-KZ"/>
        </w:rPr>
      </w:pPr>
    </w:p>
    <w:p w:rsidR="008062BE" w:rsidRPr="008062BE" w:rsidRDefault="008062BE">
      <w:pPr>
        <w:rPr>
          <w:lang w:val="kk-KZ"/>
        </w:rPr>
      </w:pPr>
    </w:p>
    <w:p w:rsidR="008062BE" w:rsidRDefault="008062BE"/>
    <w:p w:rsidR="008062BE" w:rsidRPr="00A21662" w:rsidRDefault="008062BE"/>
    <w:p w:rsidR="00A21662" w:rsidRPr="008062BE" w:rsidRDefault="00A21662">
      <w:pPr>
        <w:rPr>
          <w:lang w:val="en-US"/>
        </w:rPr>
      </w:pPr>
    </w:p>
    <w:sectPr w:rsidR="00A21662" w:rsidRPr="008062BE" w:rsidSect="00B22B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62"/>
    <w:rsid w:val="000E7D36"/>
    <w:rsid w:val="001A398D"/>
    <w:rsid w:val="003D110C"/>
    <w:rsid w:val="008062BE"/>
    <w:rsid w:val="00A21662"/>
    <w:rsid w:val="00B22BB4"/>
    <w:rsid w:val="00B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109542-E296-4073-AF35-47EA3B1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A398D"/>
    <w:pPr>
      <w:widowControl w:val="0"/>
      <w:autoSpaceDE w:val="0"/>
      <w:autoSpaceDN w:val="0"/>
      <w:ind w:left="100"/>
      <w:outlineLvl w:val="1"/>
    </w:pPr>
    <w:rPr>
      <w:rFonts w:ascii="FangSong" w:eastAsia="FangSong" w:hAnsi="FangSong" w:cs="FangSong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A398D"/>
    <w:pPr>
      <w:widowControl w:val="0"/>
      <w:autoSpaceDE w:val="0"/>
      <w:autoSpaceDN w:val="0"/>
    </w:pPr>
    <w:rPr>
      <w:rFonts w:ascii="FangSong" w:eastAsia="FangSong" w:hAnsi="FangSong" w:cs="FangSong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A398D"/>
    <w:rPr>
      <w:rFonts w:ascii="FangSong" w:eastAsia="FangSong" w:hAnsi="FangSong" w:cs="FangSong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398D"/>
    <w:rPr>
      <w:rFonts w:ascii="FangSong" w:eastAsia="FangSong" w:hAnsi="FangSong" w:cs="FangSong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ManagerMega</dc:creator>
  <cp:keywords/>
  <dc:description/>
  <cp:lastModifiedBy>ManagerMega</cp:lastModifiedBy>
  <cp:revision>4</cp:revision>
  <dcterms:created xsi:type="dcterms:W3CDTF">2022-11-02T07:57:00Z</dcterms:created>
  <dcterms:modified xsi:type="dcterms:W3CDTF">2023-01-25T15:18:00Z</dcterms:modified>
</cp:coreProperties>
</file>